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55" w:lineRule="atLeast"/>
        <w:rPr>
          <w:rFonts w:ascii="微软雅黑" w:hAnsi="微软雅黑" w:eastAsia="微软雅黑" w:cs="宋体"/>
          <w:color w:val="222222"/>
          <w:spacing w:val="8"/>
          <w:kern w:val="0"/>
          <w:sz w:val="26"/>
          <w:szCs w:val="26"/>
        </w:rPr>
      </w:pPr>
      <w:r>
        <w:rPr>
          <w:rFonts w:hint="eastAsia" w:ascii="黑体" w:hAnsi="黑体" w:eastAsia="黑体" w:cs="宋体"/>
          <w:color w:val="222222"/>
          <w:spacing w:val="8"/>
          <w:kern w:val="0"/>
          <w:sz w:val="32"/>
          <w:szCs w:val="32"/>
        </w:rPr>
        <w:t>附件</w:t>
      </w:r>
    </w:p>
    <w:p>
      <w:pPr>
        <w:widowControl/>
        <w:shd w:val="clear" w:color="auto" w:fill="FFFFFF"/>
        <w:spacing w:line="600" w:lineRule="exact"/>
        <w:jc w:val="center"/>
        <w:rPr>
          <w:rFonts w:hint="eastAsia" w:ascii="方正小标宋简体" w:hAnsi="方正小标宋简体" w:eastAsia="方正小标宋简体" w:cs="宋体"/>
          <w:color w:val="222222"/>
          <w:spacing w:val="8"/>
          <w:kern w:val="0"/>
          <w:sz w:val="36"/>
          <w:szCs w:val="36"/>
        </w:rPr>
      </w:pPr>
      <w:bookmarkStart w:id="0" w:name="_GoBack"/>
      <w:r>
        <w:rPr>
          <w:rFonts w:hint="eastAsia" w:ascii="方正小标宋简体" w:hAnsi="方正小标宋简体" w:eastAsia="方正小标宋简体" w:cs="宋体"/>
          <w:color w:val="222222"/>
          <w:spacing w:val="8"/>
          <w:kern w:val="0"/>
          <w:sz w:val="36"/>
          <w:szCs w:val="36"/>
        </w:rPr>
        <w:t>鹰潭市行政审批中介服务规范治理问题线索征集表</w:t>
      </w:r>
    </w:p>
    <w:bookmarkEnd w:id="0"/>
    <w:p>
      <w:pPr>
        <w:widowControl/>
        <w:shd w:val="clear" w:color="auto" w:fill="FFFFFF"/>
        <w:spacing w:line="400" w:lineRule="exact"/>
        <w:jc w:val="center"/>
        <w:rPr>
          <w:rFonts w:hint="eastAsia" w:ascii="方正小标宋简体" w:hAnsi="方正小标宋简体" w:eastAsia="方正小标宋简体" w:cs="宋体"/>
          <w:color w:val="222222"/>
          <w:spacing w:val="8"/>
          <w:kern w:val="0"/>
          <w:sz w:val="36"/>
          <w:szCs w:val="36"/>
        </w:rPr>
      </w:pPr>
    </w:p>
    <w:tbl>
      <w:tblPr>
        <w:tblStyle w:val="2"/>
        <w:tblW w:w="9410" w:type="dxa"/>
        <w:jc w:val="center"/>
        <w:shd w:val="clear" w:color="auto" w:fill="FFFFFF"/>
        <w:tblLayout w:type="autofit"/>
        <w:tblCellMar>
          <w:top w:w="0" w:type="dxa"/>
          <w:left w:w="0" w:type="dxa"/>
          <w:bottom w:w="0" w:type="dxa"/>
          <w:right w:w="0" w:type="dxa"/>
        </w:tblCellMar>
      </w:tblPr>
      <w:tblGrid>
        <w:gridCol w:w="1114"/>
        <w:gridCol w:w="955"/>
        <w:gridCol w:w="2416"/>
        <w:gridCol w:w="1999"/>
        <w:gridCol w:w="64"/>
        <w:gridCol w:w="1396"/>
        <w:gridCol w:w="561"/>
        <w:gridCol w:w="905"/>
      </w:tblGrid>
      <w:tr>
        <w:tblPrEx>
          <w:shd w:val="clear" w:color="auto" w:fill="FFFFFF"/>
          <w:tblCellMar>
            <w:top w:w="0" w:type="dxa"/>
            <w:left w:w="0" w:type="dxa"/>
            <w:bottom w:w="0" w:type="dxa"/>
            <w:right w:w="0" w:type="dxa"/>
          </w:tblCellMar>
        </w:tblPrEx>
        <w:trPr>
          <w:trHeight w:val="915" w:hRule="atLeast"/>
          <w:jc w:val="center"/>
        </w:trPr>
        <w:tc>
          <w:tcPr>
            <w:tcW w:w="1686"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微软雅黑" w:hAnsi="微软雅黑" w:eastAsia="微软雅黑" w:cs="宋体"/>
                <w:color w:val="222222"/>
                <w:spacing w:val="8"/>
                <w:kern w:val="0"/>
                <w:sz w:val="26"/>
                <w:szCs w:val="26"/>
              </w:rPr>
            </w:pPr>
            <w:r>
              <w:rPr>
                <w:rFonts w:hint="eastAsia" w:ascii="黑体" w:hAnsi="黑体" w:eastAsia="黑体" w:cs="宋体"/>
                <w:b/>
                <w:bCs/>
                <w:color w:val="222222"/>
                <w:spacing w:val="8"/>
                <w:kern w:val="0"/>
              </w:rPr>
              <w:t>问题线索</w:t>
            </w:r>
          </w:p>
          <w:p>
            <w:pPr>
              <w:widowControl/>
              <w:wordWrap w:val="0"/>
              <w:jc w:val="center"/>
              <w:rPr>
                <w:rFonts w:ascii="微软雅黑" w:hAnsi="微软雅黑" w:eastAsia="微软雅黑" w:cs="宋体"/>
                <w:color w:val="222222"/>
                <w:spacing w:val="8"/>
                <w:kern w:val="0"/>
                <w:sz w:val="26"/>
                <w:szCs w:val="26"/>
              </w:rPr>
            </w:pPr>
            <w:r>
              <w:rPr>
                <w:rFonts w:hint="eastAsia" w:ascii="黑体" w:hAnsi="黑体" w:eastAsia="黑体" w:cs="宋体"/>
                <w:b/>
                <w:bCs/>
                <w:color w:val="222222"/>
                <w:spacing w:val="8"/>
                <w:kern w:val="0"/>
              </w:rPr>
              <w:t>名称</w:t>
            </w:r>
          </w:p>
        </w:tc>
        <w:tc>
          <w:tcPr>
            <w:tcW w:w="7724"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r>
      <w:tr>
        <w:tblPrEx>
          <w:shd w:val="clear" w:color="auto" w:fill="FFFFFF"/>
          <w:tblCellMar>
            <w:top w:w="0" w:type="dxa"/>
            <w:left w:w="0" w:type="dxa"/>
            <w:bottom w:w="0" w:type="dxa"/>
            <w:right w:w="0" w:type="dxa"/>
          </w:tblCellMar>
        </w:tblPrEx>
        <w:trPr>
          <w:trHeight w:val="727" w:hRule="atLeast"/>
          <w:jc w:val="center"/>
        </w:trPr>
        <w:tc>
          <w:tcPr>
            <w:tcW w:w="1686" w:type="dxa"/>
            <w:gridSpan w:val="2"/>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微软雅黑" w:hAnsi="微软雅黑" w:eastAsia="微软雅黑" w:cs="宋体"/>
                <w:color w:val="222222"/>
                <w:spacing w:val="8"/>
                <w:kern w:val="0"/>
                <w:sz w:val="26"/>
                <w:szCs w:val="26"/>
              </w:rPr>
            </w:pPr>
            <w:r>
              <w:rPr>
                <w:rFonts w:hint="eastAsia" w:ascii="黑体" w:hAnsi="黑体" w:eastAsia="黑体" w:cs="宋体"/>
                <w:b/>
                <w:bCs/>
                <w:color w:val="222222"/>
                <w:spacing w:val="8"/>
                <w:kern w:val="0"/>
              </w:rPr>
              <w:t>涉及中介服务机构基本信息</w:t>
            </w:r>
          </w:p>
        </w:tc>
        <w:tc>
          <w:tcPr>
            <w:tcW w:w="2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主管部门</w:t>
            </w:r>
          </w:p>
        </w:tc>
        <w:tc>
          <w:tcPr>
            <w:tcW w:w="210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中介服务机构名称</w:t>
            </w:r>
          </w:p>
        </w:tc>
        <w:tc>
          <w:tcPr>
            <w:tcW w:w="1531"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中介服务机构电话</w:t>
            </w:r>
          </w:p>
        </w:tc>
        <w:tc>
          <w:tcPr>
            <w:tcW w:w="1537"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中介服务机构地址</w:t>
            </w:r>
          </w:p>
        </w:tc>
      </w:tr>
      <w:tr>
        <w:tblPrEx>
          <w:shd w:val="clear" w:color="auto" w:fill="FFFFFF"/>
          <w:tblCellMar>
            <w:top w:w="0" w:type="dxa"/>
            <w:left w:w="0" w:type="dxa"/>
            <w:bottom w:w="0" w:type="dxa"/>
            <w:right w:w="0" w:type="dxa"/>
          </w:tblCellMar>
        </w:tblPrEx>
        <w:trPr>
          <w:trHeight w:val="1081" w:hRule="atLeast"/>
          <w:jc w:val="center"/>
        </w:trPr>
        <w:tc>
          <w:tcPr>
            <w:tcW w:w="1686" w:type="dxa"/>
            <w:gridSpan w:val="2"/>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2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微软雅黑" w:hAnsi="微软雅黑" w:eastAsia="微软雅黑" w:cs="宋体"/>
                <w:color w:val="222222"/>
                <w:spacing w:val="8"/>
                <w:kern w:val="0"/>
                <w:sz w:val="10"/>
                <w:szCs w:val="26"/>
              </w:rPr>
            </w:pPr>
          </w:p>
        </w:tc>
        <w:tc>
          <w:tcPr>
            <w:tcW w:w="21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微软雅黑" w:hAnsi="微软雅黑" w:eastAsia="微软雅黑" w:cs="宋体"/>
                <w:color w:val="222222"/>
                <w:spacing w:val="8"/>
                <w:kern w:val="0"/>
                <w:sz w:val="10"/>
                <w:szCs w:val="26"/>
              </w:rPr>
            </w:pPr>
          </w:p>
        </w:tc>
        <w:tc>
          <w:tcPr>
            <w:tcW w:w="1531"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微软雅黑" w:hAnsi="微软雅黑" w:eastAsia="微软雅黑" w:cs="宋体"/>
                <w:color w:val="222222"/>
                <w:spacing w:val="8"/>
                <w:kern w:val="0"/>
                <w:sz w:val="10"/>
                <w:szCs w:val="26"/>
              </w:rPr>
            </w:pPr>
          </w:p>
        </w:tc>
        <w:tc>
          <w:tcPr>
            <w:tcW w:w="1537"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微软雅黑" w:hAnsi="微软雅黑" w:eastAsia="微软雅黑" w:cs="宋体"/>
                <w:color w:val="222222"/>
                <w:spacing w:val="8"/>
                <w:kern w:val="0"/>
                <w:sz w:val="10"/>
                <w:szCs w:val="26"/>
              </w:rPr>
            </w:pPr>
          </w:p>
        </w:tc>
      </w:tr>
      <w:tr>
        <w:tblPrEx>
          <w:shd w:val="clear" w:color="auto" w:fill="FFFFFF"/>
          <w:tblCellMar>
            <w:top w:w="0" w:type="dxa"/>
            <w:left w:w="0" w:type="dxa"/>
            <w:bottom w:w="0" w:type="dxa"/>
            <w:right w:w="0" w:type="dxa"/>
          </w:tblCellMar>
        </w:tblPrEx>
        <w:trPr>
          <w:trHeight w:val="9375" w:hRule="atLeast"/>
          <w:jc w:val="center"/>
        </w:trPr>
        <w:tc>
          <w:tcPr>
            <w:tcW w:w="1686"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hint="eastAsia" w:ascii="微软雅黑" w:hAnsi="微软雅黑" w:eastAsia="微软雅黑" w:cs="宋体"/>
                <w:color w:val="222222"/>
                <w:spacing w:val="8"/>
                <w:kern w:val="0"/>
                <w:sz w:val="26"/>
                <w:szCs w:val="26"/>
              </w:rPr>
            </w:pPr>
            <w:r>
              <w:rPr>
                <w:rFonts w:hint="eastAsia" w:ascii="黑体" w:hAnsi="黑体" w:eastAsia="黑体" w:cs="宋体"/>
                <w:b/>
                <w:bCs/>
                <w:color w:val="222222"/>
                <w:spacing w:val="8"/>
                <w:kern w:val="0"/>
              </w:rPr>
              <w:t>问题线索</w:t>
            </w:r>
          </w:p>
          <w:p>
            <w:pPr>
              <w:widowControl/>
              <w:wordWrap w:val="0"/>
              <w:jc w:val="center"/>
              <w:rPr>
                <w:rFonts w:ascii="微软雅黑" w:hAnsi="微软雅黑" w:eastAsia="微软雅黑" w:cs="宋体"/>
                <w:color w:val="222222"/>
                <w:spacing w:val="8"/>
                <w:kern w:val="0"/>
                <w:sz w:val="26"/>
                <w:szCs w:val="26"/>
              </w:rPr>
            </w:pPr>
            <w:r>
              <w:rPr>
                <w:rFonts w:hint="eastAsia" w:ascii="黑体" w:hAnsi="黑体" w:eastAsia="黑体" w:cs="宋体"/>
                <w:b/>
                <w:bCs/>
                <w:color w:val="222222"/>
                <w:spacing w:val="8"/>
                <w:kern w:val="0"/>
              </w:rPr>
              <w:t>基本情况</w:t>
            </w:r>
          </w:p>
        </w:tc>
        <w:tc>
          <w:tcPr>
            <w:tcW w:w="7724"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r>
      <w:tr>
        <w:tblPrEx>
          <w:shd w:val="clear" w:color="auto" w:fill="FFFFFF"/>
          <w:tblCellMar>
            <w:top w:w="0" w:type="dxa"/>
            <w:left w:w="0" w:type="dxa"/>
            <w:bottom w:w="0" w:type="dxa"/>
            <w:right w:w="0" w:type="dxa"/>
          </w:tblCellMar>
        </w:tblPrEx>
        <w:trPr>
          <w:jc w:val="center"/>
        </w:trPr>
        <w:tc>
          <w:tcPr>
            <w:tcW w:w="694" w:type="dxa"/>
            <w:vMerge w:val="restart"/>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jc w:val="center"/>
              <w:rPr>
                <w:rFonts w:hint="eastAsia"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问题线索类型</w:t>
            </w:r>
          </w:p>
          <w:p>
            <w:pPr>
              <w:widowControl/>
              <w:wordWrap w:val="0"/>
              <w:spacing w:line="315" w:lineRule="atLeast"/>
              <w:jc w:val="center"/>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（请在符合的类型后面打“√”）</w:t>
            </w:r>
          </w:p>
        </w:tc>
        <w:tc>
          <w:tcPr>
            <w:tcW w:w="992" w:type="dxa"/>
            <w:tcBorders>
              <w:top w:val="single" w:color="auto" w:sz="4"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jc w:val="center"/>
              <w:rPr>
                <w:rFonts w:ascii="微软雅黑" w:hAnsi="微软雅黑" w:eastAsia="微软雅黑" w:cs="宋体"/>
                <w:color w:val="222222"/>
                <w:spacing w:val="8"/>
                <w:kern w:val="0"/>
                <w:sz w:val="26"/>
                <w:szCs w:val="26"/>
              </w:rPr>
            </w:pPr>
            <w:r>
              <w:rPr>
                <w:rFonts w:hint="eastAsia" w:ascii="宋体" w:hAnsi="宋体" w:eastAsia="宋体" w:cs="宋体"/>
                <w:color w:val="222222"/>
                <w:spacing w:val="8"/>
                <w:kern w:val="0"/>
                <w:szCs w:val="21"/>
              </w:rPr>
              <w:t>1.</w:t>
            </w:r>
            <w:r>
              <w:rPr>
                <w:rFonts w:hint="eastAsia" w:ascii="仿宋_GB2312" w:hAnsi="微软雅黑" w:eastAsia="仿宋_GB2312" w:cs="宋体"/>
                <w:color w:val="222222"/>
                <w:spacing w:val="8"/>
                <w:kern w:val="0"/>
                <w:szCs w:val="21"/>
              </w:rPr>
              <w:t>中介服务机构脱钩改制方面</w:t>
            </w:r>
          </w:p>
        </w:tc>
        <w:tc>
          <w:tcPr>
            <w:tcW w:w="6780" w:type="dxa"/>
            <w:gridSpan w:val="5"/>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本地本部门的中介服务机构脱钩改制不彻底，中介服务机构与主管部门存在利益关联，政府机关工作人员在中介机构违规兼职（任职）、领取报酬、持股分红、占有财物、报销费用等。</w:t>
            </w:r>
          </w:p>
        </w:tc>
        <w:tc>
          <w:tcPr>
            <w:tcW w:w="94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r>
      <w:tr>
        <w:tblPrEx>
          <w:shd w:val="clear" w:color="auto" w:fill="FFFFFF"/>
          <w:tblCellMar>
            <w:top w:w="0" w:type="dxa"/>
            <w:left w:w="0" w:type="dxa"/>
            <w:bottom w:w="0" w:type="dxa"/>
            <w:right w:w="0" w:type="dxa"/>
          </w:tblCellMar>
        </w:tblPrEx>
        <w:trPr>
          <w:trHeight w:val="465" w:hRule="atLeast"/>
          <w:jc w:val="center"/>
        </w:trPr>
        <w:tc>
          <w:tcPr>
            <w:tcW w:w="694"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992"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jc w:val="center"/>
              <w:rPr>
                <w:rFonts w:ascii="微软雅黑" w:hAnsi="微软雅黑" w:eastAsia="微软雅黑" w:cs="宋体"/>
                <w:color w:val="222222"/>
                <w:spacing w:val="8"/>
                <w:kern w:val="0"/>
                <w:sz w:val="26"/>
                <w:szCs w:val="26"/>
              </w:rPr>
            </w:pPr>
            <w:r>
              <w:rPr>
                <w:rFonts w:hint="eastAsia" w:ascii="宋体" w:hAnsi="宋体" w:eastAsia="宋体" w:cs="宋体"/>
                <w:color w:val="222222"/>
                <w:spacing w:val="8"/>
                <w:kern w:val="0"/>
                <w:szCs w:val="21"/>
              </w:rPr>
              <w:t>2.</w:t>
            </w:r>
            <w:r>
              <w:rPr>
                <w:rFonts w:hint="eastAsia" w:ascii="仿宋_GB2312" w:hAnsi="微软雅黑" w:eastAsia="仿宋_GB2312" w:cs="宋体"/>
                <w:color w:val="222222"/>
                <w:spacing w:val="8"/>
                <w:kern w:val="0"/>
                <w:szCs w:val="21"/>
              </w:rPr>
              <w:t>中介服务市场秩序规范方面</w:t>
            </w:r>
          </w:p>
        </w:tc>
        <w:tc>
          <w:tcPr>
            <w:tcW w:w="6780"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对无法律法规或国务院决定依据的中介服务事项未予以清理取消。</w:t>
            </w:r>
          </w:p>
        </w:tc>
        <w:tc>
          <w:tcPr>
            <w:tcW w:w="94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r>
      <w:tr>
        <w:tblPrEx>
          <w:shd w:val="clear" w:color="auto" w:fill="FFFFFF"/>
          <w:tblCellMar>
            <w:top w:w="0" w:type="dxa"/>
            <w:left w:w="0" w:type="dxa"/>
            <w:bottom w:w="0" w:type="dxa"/>
            <w:right w:w="0" w:type="dxa"/>
          </w:tblCellMar>
        </w:tblPrEx>
        <w:trPr>
          <w:jc w:val="center"/>
        </w:trPr>
        <w:tc>
          <w:tcPr>
            <w:tcW w:w="694"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992" w:type="dxa"/>
            <w:vMerge w:val="continue"/>
            <w:tcBorders>
              <w:top w:val="nil"/>
              <w:left w:val="nil"/>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6780"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在审批过程中委托中介机构开展的技术性服务活动，存在妨碍和影响公平竞争行为，存在直接指定中介机构或通过执业限制、资质限制、限额管理等方式变相指定中介服务机构等现象。</w:t>
            </w:r>
          </w:p>
        </w:tc>
        <w:tc>
          <w:tcPr>
            <w:tcW w:w="94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r>
      <w:tr>
        <w:tblPrEx>
          <w:shd w:val="clear" w:color="auto" w:fill="FFFFFF"/>
          <w:tblCellMar>
            <w:top w:w="0" w:type="dxa"/>
            <w:left w:w="0" w:type="dxa"/>
            <w:bottom w:w="0" w:type="dxa"/>
            <w:right w:w="0" w:type="dxa"/>
          </w:tblCellMar>
        </w:tblPrEx>
        <w:trPr>
          <w:jc w:val="center"/>
        </w:trPr>
        <w:tc>
          <w:tcPr>
            <w:tcW w:w="694"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992" w:type="dxa"/>
            <w:vMerge w:val="continue"/>
            <w:tcBorders>
              <w:top w:val="nil"/>
              <w:left w:val="nil"/>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6780"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行政事业单位、国有企业与社会中介服务机构存在合股投资和违规办理业务、往来资金等情况。</w:t>
            </w:r>
          </w:p>
        </w:tc>
        <w:tc>
          <w:tcPr>
            <w:tcW w:w="94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r>
      <w:tr>
        <w:tblPrEx>
          <w:shd w:val="clear" w:color="auto" w:fill="FFFFFF"/>
          <w:tblCellMar>
            <w:top w:w="0" w:type="dxa"/>
            <w:left w:w="0" w:type="dxa"/>
            <w:bottom w:w="0" w:type="dxa"/>
            <w:right w:w="0" w:type="dxa"/>
          </w:tblCellMar>
        </w:tblPrEx>
        <w:trPr>
          <w:jc w:val="center"/>
        </w:trPr>
        <w:tc>
          <w:tcPr>
            <w:tcW w:w="694"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992"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jc w:val="center"/>
              <w:rPr>
                <w:rFonts w:ascii="微软雅黑" w:hAnsi="微软雅黑" w:eastAsia="微软雅黑" w:cs="宋体"/>
                <w:color w:val="222222"/>
                <w:spacing w:val="8"/>
                <w:kern w:val="0"/>
                <w:sz w:val="26"/>
                <w:szCs w:val="26"/>
              </w:rPr>
            </w:pPr>
            <w:r>
              <w:rPr>
                <w:rFonts w:hint="eastAsia" w:ascii="宋体" w:hAnsi="宋体" w:eastAsia="宋体" w:cs="宋体"/>
                <w:color w:val="222222"/>
                <w:spacing w:val="8"/>
                <w:kern w:val="0"/>
                <w:szCs w:val="21"/>
              </w:rPr>
              <w:t>3.</w:t>
            </w:r>
            <w:r>
              <w:rPr>
                <w:rFonts w:hint="eastAsia" w:ascii="仿宋_GB2312" w:hAnsi="微软雅黑" w:eastAsia="仿宋_GB2312" w:cs="宋体"/>
                <w:color w:val="222222"/>
                <w:spacing w:val="8"/>
                <w:kern w:val="0"/>
                <w:szCs w:val="21"/>
              </w:rPr>
              <w:t>中介服务收费方面</w:t>
            </w:r>
          </w:p>
        </w:tc>
        <w:tc>
          <w:tcPr>
            <w:tcW w:w="6780"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在审批过程中，中介服务事项存在分解收费项目、重复收取费用、扩大收费范围、减少服务内容等变相提高收费标准等行为。</w:t>
            </w:r>
          </w:p>
        </w:tc>
        <w:tc>
          <w:tcPr>
            <w:tcW w:w="94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r>
      <w:tr>
        <w:tblPrEx>
          <w:shd w:val="clear" w:color="auto" w:fill="FFFFFF"/>
          <w:tblCellMar>
            <w:top w:w="0" w:type="dxa"/>
            <w:left w:w="0" w:type="dxa"/>
            <w:bottom w:w="0" w:type="dxa"/>
            <w:right w:w="0" w:type="dxa"/>
          </w:tblCellMar>
        </w:tblPrEx>
        <w:trPr>
          <w:trHeight w:val="555" w:hRule="atLeast"/>
          <w:jc w:val="center"/>
        </w:trPr>
        <w:tc>
          <w:tcPr>
            <w:tcW w:w="694"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992" w:type="dxa"/>
            <w:vMerge w:val="continue"/>
            <w:tcBorders>
              <w:top w:val="nil"/>
              <w:left w:val="nil"/>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6780"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存在相互串通、操纵行政审批中介服务市场价格行为。</w:t>
            </w:r>
          </w:p>
        </w:tc>
        <w:tc>
          <w:tcPr>
            <w:tcW w:w="94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r>
      <w:tr>
        <w:tblPrEx>
          <w:shd w:val="clear" w:color="auto" w:fill="FFFFFF"/>
          <w:tblCellMar>
            <w:top w:w="0" w:type="dxa"/>
            <w:left w:w="0" w:type="dxa"/>
            <w:bottom w:w="0" w:type="dxa"/>
            <w:right w:w="0" w:type="dxa"/>
          </w:tblCellMar>
        </w:tblPrEx>
        <w:trPr>
          <w:trHeight w:val="540" w:hRule="atLeast"/>
          <w:jc w:val="center"/>
        </w:trPr>
        <w:tc>
          <w:tcPr>
            <w:tcW w:w="694"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992" w:type="dxa"/>
            <w:vMerge w:val="continue"/>
            <w:tcBorders>
              <w:top w:val="nil"/>
              <w:left w:val="nil"/>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6780"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存在将取消的行政事业性收费转变为中介服务重新收费行为。</w:t>
            </w:r>
          </w:p>
        </w:tc>
        <w:tc>
          <w:tcPr>
            <w:tcW w:w="94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r>
      <w:tr>
        <w:tblPrEx>
          <w:shd w:val="clear" w:color="auto" w:fill="FFFFFF"/>
          <w:tblCellMar>
            <w:top w:w="0" w:type="dxa"/>
            <w:left w:w="0" w:type="dxa"/>
            <w:bottom w:w="0" w:type="dxa"/>
            <w:right w:w="0" w:type="dxa"/>
          </w:tblCellMar>
        </w:tblPrEx>
        <w:trPr>
          <w:jc w:val="center"/>
        </w:trPr>
        <w:tc>
          <w:tcPr>
            <w:tcW w:w="694"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992" w:type="dxa"/>
            <w:vMerge w:val="continue"/>
            <w:tcBorders>
              <w:top w:val="nil"/>
              <w:left w:val="nil"/>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6780"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存在将由审批部门委托相关机构开展的中介服务事项转嫁给申请人承担费用行为。</w:t>
            </w:r>
          </w:p>
        </w:tc>
        <w:tc>
          <w:tcPr>
            <w:tcW w:w="94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r>
      <w:tr>
        <w:tblPrEx>
          <w:shd w:val="clear" w:color="auto" w:fill="FFFFFF"/>
          <w:tblCellMar>
            <w:top w:w="0" w:type="dxa"/>
            <w:left w:w="0" w:type="dxa"/>
            <w:bottom w:w="0" w:type="dxa"/>
            <w:right w:w="0" w:type="dxa"/>
          </w:tblCellMar>
        </w:tblPrEx>
        <w:trPr>
          <w:jc w:val="center"/>
        </w:trPr>
        <w:tc>
          <w:tcPr>
            <w:tcW w:w="694"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992"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jc w:val="center"/>
              <w:rPr>
                <w:rFonts w:ascii="微软雅黑" w:hAnsi="微软雅黑" w:eastAsia="微软雅黑" w:cs="宋体"/>
                <w:color w:val="222222"/>
                <w:spacing w:val="8"/>
                <w:kern w:val="0"/>
                <w:sz w:val="26"/>
                <w:szCs w:val="26"/>
              </w:rPr>
            </w:pPr>
            <w:r>
              <w:rPr>
                <w:rFonts w:hint="eastAsia" w:ascii="宋体" w:hAnsi="宋体" w:eastAsia="宋体" w:cs="宋体"/>
                <w:color w:val="000000"/>
                <w:spacing w:val="8"/>
                <w:kern w:val="0"/>
                <w:szCs w:val="21"/>
              </w:rPr>
              <w:t>4.</w:t>
            </w:r>
            <w:r>
              <w:rPr>
                <w:rFonts w:hint="eastAsia" w:ascii="仿宋_GB2312" w:hAnsi="微软雅黑" w:eastAsia="仿宋_GB2312" w:cs="宋体"/>
                <w:color w:val="000000"/>
                <w:spacing w:val="8"/>
                <w:kern w:val="0"/>
                <w:szCs w:val="21"/>
              </w:rPr>
              <w:t>中介服务要素公开方面</w:t>
            </w:r>
          </w:p>
        </w:tc>
        <w:tc>
          <w:tcPr>
            <w:tcW w:w="6780"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rPr>
                <w:rFonts w:ascii="微软雅黑" w:hAnsi="微软雅黑" w:eastAsia="微软雅黑" w:cs="宋体"/>
                <w:color w:val="222222"/>
                <w:spacing w:val="8"/>
                <w:kern w:val="0"/>
                <w:sz w:val="26"/>
                <w:szCs w:val="26"/>
              </w:rPr>
            </w:pPr>
            <w:r>
              <w:rPr>
                <w:rFonts w:hint="eastAsia" w:ascii="仿宋_GB2312" w:hAnsi="微软雅黑" w:eastAsia="仿宋_GB2312" w:cs="宋体"/>
                <w:color w:val="000000"/>
                <w:spacing w:val="8"/>
                <w:kern w:val="0"/>
                <w:szCs w:val="21"/>
              </w:rPr>
              <w:t>未对行政审批中介服务事项实行清单管理，未在本地本部门政府网站、同级政务服务大厅（窗口）公布相关信息。</w:t>
            </w:r>
          </w:p>
        </w:tc>
        <w:tc>
          <w:tcPr>
            <w:tcW w:w="94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r>
      <w:tr>
        <w:tblPrEx>
          <w:shd w:val="clear" w:color="auto" w:fill="FFFFFF"/>
          <w:tblCellMar>
            <w:top w:w="0" w:type="dxa"/>
            <w:left w:w="0" w:type="dxa"/>
            <w:bottom w:w="0" w:type="dxa"/>
            <w:right w:w="0" w:type="dxa"/>
          </w:tblCellMar>
        </w:tblPrEx>
        <w:trPr>
          <w:trHeight w:val="825" w:hRule="atLeast"/>
          <w:jc w:val="center"/>
        </w:trPr>
        <w:tc>
          <w:tcPr>
            <w:tcW w:w="694"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992" w:type="dxa"/>
            <w:vMerge w:val="continue"/>
            <w:tcBorders>
              <w:top w:val="nil"/>
              <w:left w:val="nil"/>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6780"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rPr>
                <w:rFonts w:ascii="微软雅黑" w:hAnsi="微软雅黑" w:eastAsia="微软雅黑" w:cs="宋体"/>
                <w:color w:val="222222"/>
                <w:spacing w:val="8"/>
                <w:kern w:val="0"/>
                <w:sz w:val="26"/>
                <w:szCs w:val="26"/>
              </w:rPr>
            </w:pPr>
            <w:r>
              <w:rPr>
                <w:rFonts w:hint="eastAsia" w:ascii="仿宋_GB2312" w:hAnsi="微软雅黑" w:eastAsia="仿宋_GB2312" w:cs="宋体"/>
                <w:color w:val="000000"/>
                <w:spacing w:val="8"/>
                <w:kern w:val="0"/>
                <w:szCs w:val="21"/>
              </w:rPr>
              <w:t>未编制行政审批中介服务机构目录及办事指南，未向社会公开中介服务机构的名称、服务范围、资质条件、收费依据及标准服务流程、办理时限等信息。</w:t>
            </w:r>
          </w:p>
        </w:tc>
        <w:tc>
          <w:tcPr>
            <w:tcW w:w="94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r>
      <w:tr>
        <w:tblPrEx>
          <w:shd w:val="clear" w:color="auto" w:fill="FFFFFF"/>
          <w:tblCellMar>
            <w:top w:w="0" w:type="dxa"/>
            <w:left w:w="0" w:type="dxa"/>
            <w:bottom w:w="0" w:type="dxa"/>
            <w:right w:w="0" w:type="dxa"/>
          </w:tblCellMar>
        </w:tblPrEx>
        <w:trPr>
          <w:trHeight w:val="1035" w:hRule="atLeast"/>
          <w:jc w:val="center"/>
        </w:trPr>
        <w:tc>
          <w:tcPr>
            <w:tcW w:w="1686"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jc w:val="center"/>
              <w:rPr>
                <w:rFonts w:hint="eastAsia" w:ascii="仿宋_GB2312" w:hAnsi="微软雅黑" w:eastAsia="仿宋_GB2312" w:cs="宋体"/>
                <w:color w:val="222222"/>
                <w:spacing w:val="8"/>
                <w:kern w:val="0"/>
                <w:szCs w:val="21"/>
              </w:rPr>
            </w:pPr>
            <w:r>
              <w:rPr>
                <w:rFonts w:hint="eastAsia" w:ascii="仿宋_GB2312" w:hAnsi="微软雅黑" w:eastAsia="仿宋_GB2312" w:cs="宋体"/>
                <w:color w:val="222222"/>
                <w:spacing w:val="8"/>
                <w:kern w:val="0"/>
                <w:szCs w:val="21"/>
              </w:rPr>
              <w:t>您认为造成问题</w:t>
            </w:r>
          </w:p>
          <w:p>
            <w:pPr>
              <w:widowControl/>
              <w:wordWrap w:val="0"/>
              <w:spacing w:line="315" w:lineRule="atLeast"/>
              <w:jc w:val="center"/>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发生的原因</w:t>
            </w:r>
          </w:p>
        </w:tc>
        <w:tc>
          <w:tcPr>
            <w:tcW w:w="7724"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r>
      <w:tr>
        <w:tblPrEx>
          <w:shd w:val="clear" w:color="auto" w:fill="FFFFFF"/>
          <w:tblCellMar>
            <w:top w:w="0" w:type="dxa"/>
            <w:left w:w="0" w:type="dxa"/>
            <w:bottom w:w="0" w:type="dxa"/>
            <w:right w:w="0" w:type="dxa"/>
          </w:tblCellMar>
        </w:tblPrEx>
        <w:trPr>
          <w:trHeight w:val="960" w:hRule="atLeast"/>
          <w:jc w:val="center"/>
        </w:trPr>
        <w:tc>
          <w:tcPr>
            <w:tcW w:w="1686"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315" w:lineRule="atLeast"/>
              <w:jc w:val="center"/>
              <w:rPr>
                <w:rFonts w:hint="eastAsia" w:ascii="仿宋_GB2312" w:hAnsi="微软雅黑" w:eastAsia="仿宋_GB2312" w:cs="宋体"/>
                <w:color w:val="222222"/>
                <w:spacing w:val="8"/>
                <w:kern w:val="0"/>
                <w:szCs w:val="21"/>
              </w:rPr>
            </w:pPr>
            <w:r>
              <w:rPr>
                <w:rFonts w:hint="eastAsia" w:ascii="仿宋_GB2312" w:hAnsi="微软雅黑" w:eastAsia="仿宋_GB2312" w:cs="宋体"/>
                <w:color w:val="222222"/>
                <w:spacing w:val="8"/>
                <w:kern w:val="0"/>
                <w:szCs w:val="21"/>
              </w:rPr>
              <w:t>对解决该问题的</w:t>
            </w:r>
          </w:p>
          <w:p>
            <w:pPr>
              <w:widowControl/>
              <w:wordWrap w:val="0"/>
              <w:spacing w:line="315" w:lineRule="atLeast"/>
              <w:jc w:val="center"/>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建议或其他要求</w:t>
            </w:r>
          </w:p>
        </w:tc>
        <w:tc>
          <w:tcPr>
            <w:tcW w:w="7724"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r>
      <w:tr>
        <w:tblPrEx>
          <w:shd w:val="clear" w:color="auto" w:fill="FFFFFF"/>
          <w:tblCellMar>
            <w:top w:w="0" w:type="dxa"/>
            <w:left w:w="0" w:type="dxa"/>
            <w:bottom w:w="0" w:type="dxa"/>
            <w:right w:w="0" w:type="dxa"/>
          </w:tblCellMar>
        </w:tblPrEx>
        <w:trPr>
          <w:trHeight w:val="990" w:hRule="atLeast"/>
          <w:jc w:val="center"/>
        </w:trPr>
        <w:tc>
          <w:tcPr>
            <w:tcW w:w="1686" w:type="dxa"/>
            <w:gridSpan w:val="2"/>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45"/>
              <w:jc w:val="center"/>
              <w:rPr>
                <w:rFonts w:hint="eastAsia" w:ascii="仿宋_GB2312" w:hAnsi="微软雅黑" w:eastAsia="仿宋_GB2312" w:cs="宋体"/>
                <w:color w:val="222222"/>
                <w:spacing w:val="8"/>
                <w:kern w:val="0"/>
                <w:szCs w:val="21"/>
              </w:rPr>
            </w:pPr>
            <w:r>
              <w:rPr>
                <w:rFonts w:hint="eastAsia" w:ascii="仿宋_GB2312" w:hAnsi="微软雅黑" w:eastAsia="仿宋_GB2312" w:cs="宋体"/>
                <w:color w:val="222222"/>
                <w:spacing w:val="8"/>
                <w:kern w:val="0"/>
                <w:szCs w:val="21"/>
              </w:rPr>
              <w:t>线索提供者信息</w:t>
            </w:r>
          </w:p>
          <w:p>
            <w:pPr>
              <w:widowControl/>
              <w:wordWrap w:val="0"/>
              <w:ind w:firstLine="45"/>
              <w:jc w:val="center"/>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（匿名可不填）</w:t>
            </w:r>
          </w:p>
        </w:tc>
        <w:tc>
          <w:tcPr>
            <w:tcW w:w="2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45"/>
              <w:jc w:val="center"/>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姓名</w:t>
            </w:r>
          </w:p>
        </w:tc>
        <w:tc>
          <w:tcPr>
            <w:tcW w:w="2172"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45"/>
              <w:jc w:val="center"/>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工作单位</w:t>
            </w:r>
          </w:p>
        </w:tc>
        <w:tc>
          <w:tcPr>
            <w:tcW w:w="3002"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45"/>
              <w:jc w:val="center"/>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联系电话</w:t>
            </w:r>
          </w:p>
        </w:tc>
      </w:tr>
      <w:tr>
        <w:tblPrEx>
          <w:tblCellMar>
            <w:top w:w="0" w:type="dxa"/>
            <w:left w:w="0" w:type="dxa"/>
            <w:bottom w:w="0" w:type="dxa"/>
            <w:right w:w="0" w:type="dxa"/>
          </w:tblCellMar>
        </w:tblPrEx>
        <w:trPr>
          <w:trHeight w:val="615" w:hRule="atLeast"/>
          <w:jc w:val="center"/>
        </w:trPr>
        <w:tc>
          <w:tcPr>
            <w:tcW w:w="1686" w:type="dxa"/>
            <w:gridSpan w:val="2"/>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2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c>
          <w:tcPr>
            <w:tcW w:w="2172"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c>
          <w:tcPr>
            <w:tcW w:w="3002"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微软雅黑" w:hAnsi="微软雅黑" w:eastAsia="微软雅黑" w:cs="宋体"/>
                <w:color w:val="222222"/>
                <w:spacing w:val="8"/>
                <w:kern w:val="0"/>
                <w:sz w:val="26"/>
                <w:szCs w:val="26"/>
              </w:rPr>
            </w:pPr>
          </w:p>
        </w:tc>
      </w:tr>
      <w:tr>
        <w:tblPrEx>
          <w:tblCellMar>
            <w:top w:w="0" w:type="dxa"/>
            <w:left w:w="0" w:type="dxa"/>
            <w:bottom w:w="0" w:type="dxa"/>
            <w:right w:w="0" w:type="dxa"/>
          </w:tblCellMar>
        </w:tblPrEx>
        <w:trPr>
          <w:trHeight w:val="570" w:hRule="atLeast"/>
          <w:jc w:val="center"/>
        </w:trPr>
        <w:tc>
          <w:tcPr>
            <w:tcW w:w="1686" w:type="dxa"/>
            <w:gridSpan w:val="2"/>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ascii="微软雅黑" w:hAnsi="微软雅黑" w:eastAsia="微软雅黑" w:cs="宋体"/>
                <w:color w:val="222222"/>
                <w:spacing w:val="8"/>
                <w:kern w:val="0"/>
                <w:sz w:val="26"/>
                <w:szCs w:val="26"/>
              </w:rPr>
            </w:pPr>
          </w:p>
        </w:tc>
        <w:tc>
          <w:tcPr>
            <w:tcW w:w="7724"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ind w:firstLine="45"/>
              <w:rPr>
                <w:rFonts w:hint="eastAsia"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 </w:t>
            </w:r>
          </w:p>
          <w:p>
            <w:pPr>
              <w:widowControl/>
              <w:wordWrap w:val="0"/>
              <w:ind w:firstLine="45"/>
              <w:rPr>
                <w:rFonts w:ascii="微软雅黑" w:hAnsi="微软雅黑" w:eastAsia="微软雅黑" w:cs="宋体"/>
                <w:color w:val="222222"/>
                <w:spacing w:val="8"/>
                <w:kern w:val="0"/>
                <w:sz w:val="26"/>
                <w:szCs w:val="26"/>
              </w:rPr>
            </w:pPr>
            <w:r>
              <w:rPr>
                <w:rFonts w:hint="eastAsia" w:ascii="仿宋_GB2312" w:hAnsi="微软雅黑" w:eastAsia="仿宋_GB2312" w:cs="宋体"/>
                <w:color w:val="222222"/>
                <w:spacing w:val="8"/>
                <w:kern w:val="0"/>
                <w:szCs w:val="21"/>
              </w:rPr>
              <w:t>我谨承诺对上述材料的真实性负完全法律责任。 签名：</w:t>
            </w:r>
            <w:r>
              <w:rPr>
                <w:rFonts w:hint="eastAsia" w:ascii="仿宋_GB2312" w:hAnsi="微软雅黑" w:eastAsia="仿宋_GB2312" w:cs="宋体"/>
                <w:color w:val="222222"/>
                <w:spacing w:val="8"/>
                <w:kern w:val="0"/>
                <w:szCs w:val="21"/>
                <w:u w:val="single"/>
              </w:rPr>
              <w:t>           </w:t>
            </w:r>
          </w:p>
        </w:tc>
      </w:tr>
    </w:tbl>
    <w:p>
      <w:pPr>
        <w:widowControl/>
        <w:shd w:val="clear" w:color="auto" w:fill="FFFFFF"/>
        <w:rPr>
          <w:rFonts w:hint="eastAsia"/>
        </w:rPr>
      </w:pPr>
      <w:r>
        <w:rPr>
          <w:rFonts w:hint="eastAsia" w:ascii="仿宋" w:hAnsi="仿宋" w:eastAsia="仿宋" w:cs="宋体"/>
          <w:color w:val="222222"/>
          <w:spacing w:val="8"/>
          <w:kern w:val="0"/>
          <w:szCs w:val="21"/>
        </w:rPr>
        <w:t>备注：</w:t>
      </w:r>
      <w:r>
        <w:rPr>
          <w:rFonts w:hint="eastAsia" w:ascii="宋体" w:hAnsi="宋体" w:eastAsia="宋体" w:cs="宋体"/>
          <w:color w:val="222222"/>
          <w:spacing w:val="8"/>
          <w:kern w:val="0"/>
          <w:szCs w:val="21"/>
        </w:rPr>
        <w:t>1</w:t>
      </w:r>
      <w:r>
        <w:rPr>
          <w:rFonts w:hint="eastAsia" w:ascii="仿宋" w:hAnsi="仿宋" w:eastAsia="仿宋" w:cs="宋体"/>
          <w:color w:val="222222"/>
          <w:spacing w:val="8"/>
          <w:kern w:val="0"/>
          <w:szCs w:val="21"/>
        </w:rPr>
        <w:t>、相关素材可作为附件一并提供；</w:t>
      </w:r>
      <w:r>
        <w:rPr>
          <w:rFonts w:hint="eastAsia" w:ascii="宋体" w:hAnsi="宋体" w:eastAsia="宋体" w:cs="宋体"/>
          <w:color w:val="222222"/>
          <w:spacing w:val="8"/>
          <w:kern w:val="0"/>
          <w:szCs w:val="21"/>
        </w:rPr>
        <w:t>2</w:t>
      </w:r>
      <w:r>
        <w:rPr>
          <w:rFonts w:hint="eastAsia" w:ascii="仿宋" w:hAnsi="仿宋" w:eastAsia="仿宋" w:cs="宋体"/>
          <w:color w:val="222222"/>
          <w:spacing w:val="8"/>
          <w:kern w:val="0"/>
          <w:szCs w:val="21"/>
        </w:rPr>
        <w:t>、黑体栏为必填栏。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666C3"/>
    <w:rsid w:val="77F6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740</Words>
  <Characters>744</Characters>
  <Lines>0</Lines>
  <Paragraphs>0</Paragraphs>
  <TotalTime>0</TotalTime>
  <ScaleCrop>false</ScaleCrop>
  <LinksUpToDate>false</LinksUpToDate>
  <CharactersWithSpaces>757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2022-05-05T06:34:00Z</dcterms:created>
  <dc:creator>I'm fine</dc:creator>
  <cp:lastModifiedBy>I'm fine</cp:lastModifiedBy>
  <dcterms:modified xsi:type="dcterms:W3CDTF">2022-05-05T06:34:48Z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076E3C8147FD425BB0CA4878548997AA</vt:lpwstr>
  </property>
</Properties>
</file>